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1B" w:rsidRPr="008D7F64" w:rsidRDefault="00966B1B" w:rsidP="00966B1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D7F64">
        <w:rPr>
          <w:b/>
          <w:sz w:val="28"/>
          <w:szCs w:val="28"/>
          <w:u w:val="single"/>
        </w:rPr>
        <w:t xml:space="preserve">Kompetenzkatalog für RDP </w:t>
      </w:r>
      <w:r w:rsidR="007704BF">
        <w:rPr>
          <w:b/>
          <w:sz w:val="28"/>
          <w:szCs w:val="28"/>
          <w:u w:val="single"/>
        </w:rPr>
        <w:t>für</w:t>
      </w:r>
      <w:r w:rsidRPr="008D7F64">
        <w:rPr>
          <w:b/>
          <w:sz w:val="28"/>
          <w:szCs w:val="28"/>
          <w:u w:val="single"/>
        </w:rPr>
        <w:t xml:space="preserve"> 2016</w:t>
      </w:r>
    </w:p>
    <w:p w:rsidR="00966B1B" w:rsidRPr="008D7F64" w:rsidRDefault="00966B1B" w:rsidP="00966B1B">
      <w:pPr>
        <w:jc w:val="center"/>
        <w:rPr>
          <w:b/>
          <w:sz w:val="28"/>
          <w:szCs w:val="28"/>
          <w:u w:val="single"/>
        </w:rPr>
      </w:pPr>
    </w:p>
    <w:p w:rsidR="0024235B" w:rsidRPr="008D7F64" w:rsidRDefault="00DC7722" w:rsidP="00966B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HLW</w:t>
      </w:r>
      <w:r w:rsidR="00FC6379">
        <w:rPr>
          <w:b/>
          <w:sz w:val="28"/>
          <w:szCs w:val="28"/>
          <w:u w:val="single"/>
        </w:rPr>
        <w:t>-</w:t>
      </w:r>
      <w:r w:rsidR="0024235B" w:rsidRPr="008D7F64">
        <w:rPr>
          <w:b/>
          <w:sz w:val="28"/>
          <w:szCs w:val="28"/>
          <w:u w:val="single"/>
        </w:rPr>
        <w:t xml:space="preserve">Prüfungsgebiet </w:t>
      </w:r>
      <w:r w:rsidR="00FA6E1A">
        <w:rPr>
          <w:b/>
          <w:sz w:val="28"/>
          <w:szCs w:val="28"/>
          <w:u w:val="single"/>
        </w:rPr>
        <w:t>4</w:t>
      </w:r>
      <w:r w:rsidR="00F23A48">
        <w:rPr>
          <w:b/>
          <w:sz w:val="28"/>
          <w:szCs w:val="28"/>
          <w:u w:val="single"/>
        </w:rPr>
        <w:t>–</w:t>
      </w:r>
      <w:r w:rsidR="00FA6E1A">
        <w:rPr>
          <w:b/>
          <w:sz w:val="28"/>
          <w:szCs w:val="28"/>
          <w:u w:val="single"/>
        </w:rPr>
        <w:t>Kreditinstitute</w:t>
      </w:r>
      <w:r w:rsidR="00F23A48">
        <w:rPr>
          <w:b/>
          <w:sz w:val="28"/>
          <w:szCs w:val="28"/>
          <w:u w:val="single"/>
        </w:rPr>
        <w:t xml:space="preserve"> (Zahlungen)</w:t>
      </w:r>
      <w:r w:rsidR="007704BF">
        <w:rPr>
          <w:b/>
          <w:sz w:val="28"/>
          <w:szCs w:val="28"/>
          <w:u w:val="single"/>
        </w:rPr>
        <w:t xml:space="preserve"> -BWL</w:t>
      </w:r>
    </w:p>
    <w:p w:rsidR="0024235B" w:rsidRDefault="0024235B"/>
    <w:p w:rsidR="00FA6E1A" w:rsidRDefault="0024235B" w:rsidP="00FA6E1A">
      <w:r>
        <w:t>Ich kann</w:t>
      </w:r>
      <w:r w:rsidR="00FA6E1A">
        <w:t xml:space="preserve"> mit Hilfe von Belegen und/oder aktueller Informationen (z.B. Prospekte, Internet,…)</w:t>
      </w:r>
    </w:p>
    <w:p w:rsidR="00AB4EF6" w:rsidRDefault="00AB4EF6" w:rsidP="00FA6E1A">
      <w:pPr>
        <w:pStyle w:val="Listenabsatz"/>
        <w:numPr>
          <w:ilvl w:val="0"/>
          <w:numId w:val="5"/>
        </w:numPr>
      </w:pPr>
      <w:r>
        <w:t>eine Übersicht zu den traditionellen und modernen Zahlungsformen geben</w:t>
      </w:r>
    </w:p>
    <w:p w:rsidR="00AB4EF6" w:rsidRDefault="00AB4EF6" w:rsidP="00FA6E1A">
      <w:pPr>
        <w:pStyle w:val="Listenabsatz"/>
        <w:numPr>
          <w:ilvl w:val="0"/>
          <w:numId w:val="5"/>
        </w:numPr>
      </w:pPr>
      <w:r>
        <w:t>erklären</w:t>
      </w:r>
      <w:r w:rsidR="00A94DAD">
        <w:t>,</w:t>
      </w:r>
      <w:r>
        <w:t xml:space="preserve"> welche Bedeutung die Barzahlung noch hat (nur direkte Barzahlung)</w:t>
      </w:r>
    </w:p>
    <w:p w:rsidR="00FA6E1A" w:rsidRDefault="00FA6E1A" w:rsidP="00FA6E1A">
      <w:pPr>
        <w:pStyle w:val="Listenabsatz"/>
        <w:numPr>
          <w:ilvl w:val="0"/>
          <w:numId w:val="5"/>
        </w:numPr>
      </w:pPr>
      <w:r>
        <w:t xml:space="preserve">die Vor- und Nachteile </w:t>
      </w:r>
      <w:r w:rsidR="00AB4EF6">
        <w:t xml:space="preserve">sowie Möglichkeiten </w:t>
      </w:r>
      <w:r>
        <w:t>der Verwendung eines Girokontos erklären</w:t>
      </w:r>
    </w:p>
    <w:p w:rsidR="00AB4EF6" w:rsidRDefault="00FA6E1A" w:rsidP="00AB4EF6">
      <w:pPr>
        <w:pStyle w:val="Listenabsatz"/>
        <w:numPr>
          <w:ilvl w:val="0"/>
          <w:numId w:val="5"/>
        </w:numPr>
      </w:pPr>
      <w:r>
        <w:t>erklären</w:t>
      </w:r>
      <w:r w:rsidR="00BF3C5D">
        <w:t>,</w:t>
      </w:r>
      <w:r>
        <w:t xml:space="preserve"> wie ein Girokonto eröffnet wird und die Verfügungsberechtigung geregelt werden kann </w:t>
      </w:r>
    </w:p>
    <w:p w:rsidR="00AB4EF6" w:rsidRDefault="00AB4EF6" w:rsidP="00AB4EF6">
      <w:pPr>
        <w:pStyle w:val="Listenabsatz"/>
        <w:numPr>
          <w:ilvl w:val="0"/>
          <w:numId w:val="5"/>
        </w:numPr>
      </w:pPr>
      <w:r>
        <w:t>den Inhalt eines Kontoauszugs erklären</w:t>
      </w:r>
    </w:p>
    <w:p w:rsidR="00AB4EF6" w:rsidRPr="00DC7722" w:rsidRDefault="00AB4EF6" w:rsidP="00AB4EF6">
      <w:pPr>
        <w:pStyle w:val="Listenabsatz"/>
        <w:numPr>
          <w:ilvl w:val="0"/>
          <w:numId w:val="5"/>
        </w:numPr>
      </w:pPr>
      <w:r w:rsidRPr="00DC7722">
        <w:t>Kosten für die Kontoführung aufzeigen (ohne Berechnung von Zinsen und Spesen)</w:t>
      </w:r>
    </w:p>
    <w:p w:rsidR="00FA6E1A" w:rsidRDefault="00FA6E1A" w:rsidP="00FA6E1A">
      <w:pPr>
        <w:pStyle w:val="Listenabsatz"/>
        <w:numPr>
          <w:ilvl w:val="0"/>
          <w:numId w:val="5"/>
        </w:numPr>
      </w:pPr>
      <w:r>
        <w:t>die Unterschiede zwischen dem Dauerauftrag und dem Lastschriftverfahren sowie praktische Anwendungsbeispiele aufzeigen</w:t>
      </w:r>
    </w:p>
    <w:p w:rsidR="00FA6E1A" w:rsidRDefault="00AB4EF6" w:rsidP="00FA6E1A">
      <w:pPr>
        <w:pStyle w:val="Listenabsatz"/>
        <w:numPr>
          <w:ilvl w:val="0"/>
          <w:numId w:val="5"/>
        </w:numPr>
      </w:pPr>
      <w:r>
        <w:t>eine Zahlungsanweisung formal einwandfrei ausfüllen</w:t>
      </w:r>
    </w:p>
    <w:p w:rsidR="00AB4EF6" w:rsidRPr="00DC7722" w:rsidRDefault="00AB4EF6" w:rsidP="00FA6E1A">
      <w:pPr>
        <w:pStyle w:val="Listenabsatz"/>
        <w:numPr>
          <w:ilvl w:val="0"/>
          <w:numId w:val="5"/>
        </w:numPr>
      </w:pPr>
      <w:r w:rsidRPr="00DC7722">
        <w:t>die Verwendungsmöglichkeiten der Bankomat- und Kreditkarte beschreiben</w:t>
      </w:r>
      <w:r w:rsidR="00B36A0A" w:rsidRPr="00DC7722">
        <w:t xml:space="preserve"> und die Abwicklung erklären</w:t>
      </w:r>
    </w:p>
    <w:p w:rsidR="00AB4EF6" w:rsidRPr="00DC7722" w:rsidRDefault="00AB4EF6" w:rsidP="00FA6E1A">
      <w:pPr>
        <w:pStyle w:val="Listenabsatz"/>
        <w:numPr>
          <w:ilvl w:val="0"/>
          <w:numId w:val="5"/>
        </w:numPr>
      </w:pPr>
      <w:r w:rsidRPr="00DC7722">
        <w:t>Gefahren bei Kartenzahlungen erkennen und Möglichkeiten wie man sich vor Betrug schützen kann vorstellen</w:t>
      </w:r>
    </w:p>
    <w:p w:rsidR="00AB4EF6" w:rsidRPr="00DC7722" w:rsidRDefault="00AB4EF6" w:rsidP="00FA6E1A">
      <w:pPr>
        <w:pStyle w:val="Listenabsatz"/>
        <w:numPr>
          <w:ilvl w:val="0"/>
          <w:numId w:val="5"/>
        </w:numPr>
      </w:pPr>
      <w:r w:rsidRPr="00DC7722">
        <w:t>die Vor- und Nachteile des E-Banking erklären und aufzeigen wie man sich vor Gefahrenabsichern kann</w:t>
      </w:r>
    </w:p>
    <w:p w:rsidR="00AB4EF6" w:rsidRDefault="00F23A48" w:rsidP="00FA6E1A">
      <w:pPr>
        <w:pStyle w:val="Listenabsatz"/>
        <w:numPr>
          <w:ilvl w:val="0"/>
          <w:numId w:val="5"/>
        </w:numPr>
      </w:pPr>
      <w:r>
        <w:t>Zahlungen beim Onlineshopping mit Kredit- und Bankomatkarte, Paypal abwickeln</w:t>
      </w:r>
    </w:p>
    <w:p w:rsidR="005B5305" w:rsidRDefault="005B5305" w:rsidP="00FA6E1A">
      <w:pPr>
        <w:pStyle w:val="Listenabsatz"/>
        <w:numPr>
          <w:ilvl w:val="0"/>
          <w:numId w:val="5"/>
        </w:numPr>
      </w:pPr>
      <w:r>
        <w:t xml:space="preserve">die </w:t>
      </w:r>
      <w:r w:rsidR="00187C00">
        <w:t>wesentliche Funktion (Aufgaben), die Kreditinstitute übernehmen, damit der Wirtschaftskreislauf funktioniert (Transformationsfunktionen), erklären können</w:t>
      </w:r>
    </w:p>
    <w:p w:rsidR="00B14996" w:rsidRDefault="005B5305" w:rsidP="00FA6E1A">
      <w:pPr>
        <w:pStyle w:val="Listenabsatz"/>
        <w:numPr>
          <w:ilvl w:val="0"/>
          <w:numId w:val="5"/>
        </w:numPr>
      </w:pPr>
      <w:r>
        <w:t>die Geschäftsfelder</w:t>
      </w:r>
      <w:r w:rsidR="00DC7722">
        <w:t xml:space="preserve">(Aktiv-, Passiv- und Dienstleistungsgeschäft) </w:t>
      </w:r>
      <w:r w:rsidR="007305BB">
        <w:t>der</w:t>
      </w:r>
      <w:r>
        <w:t xml:space="preserve"> Kreditinstitute</w:t>
      </w:r>
      <w:r w:rsidR="007305BB">
        <w:t xml:space="preserve"> sowie Beispiele dafür </w:t>
      </w:r>
      <w:r>
        <w:t xml:space="preserve">nennen bzw. </w:t>
      </w:r>
      <w:r w:rsidR="002F4E71">
        <w:t>zuordnen können</w:t>
      </w:r>
    </w:p>
    <w:p w:rsidR="00B14996" w:rsidRDefault="007305BB" w:rsidP="00FA6E1A">
      <w:pPr>
        <w:pStyle w:val="Listenabsatz"/>
        <w:numPr>
          <w:ilvl w:val="0"/>
          <w:numId w:val="5"/>
        </w:numPr>
      </w:pPr>
      <w:r>
        <w:t>die Rolle des Zahlungsverkehrs als wichtiges Dienstleistungsgeschäft der Kreditinstitute erklären</w:t>
      </w:r>
    </w:p>
    <w:p w:rsidR="00B14996" w:rsidRDefault="00017511" w:rsidP="00FA6E1A">
      <w:pPr>
        <w:pStyle w:val="Listenabsatz"/>
        <w:numPr>
          <w:ilvl w:val="0"/>
          <w:numId w:val="5"/>
        </w:numPr>
      </w:pPr>
      <w:r>
        <w:t xml:space="preserve">Beispiele für </w:t>
      </w:r>
      <w:r w:rsidR="007305BB">
        <w:t>wichtig</w:t>
      </w:r>
      <w:r>
        <w:t>e</w:t>
      </w:r>
      <w:r w:rsidR="007305BB">
        <w:t xml:space="preserve"> Bestimmungen im </w:t>
      </w:r>
      <w:r w:rsidR="00310C7D">
        <w:t>Bankwesen Gesetz</w:t>
      </w:r>
      <w:r>
        <w:t>nennen</w:t>
      </w:r>
    </w:p>
    <w:p w:rsidR="00017511" w:rsidRDefault="00017511" w:rsidP="00FA6E1A">
      <w:pPr>
        <w:pStyle w:val="Listenabsatz"/>
        <w:numPr>
          <w:ilvl w:val="0"/>
          <w:numId w:val="5"/>
        </w:numPr>
      </w:pPr>
      <w:r>
        <w:t>die Möglichkeiten der Kapitalaufbringung</w:t>
      </w:r>
      <w:r w:rsidR="00DC7722">
        <w:t xml:space="preserve"> (Eigen- und Fremdfinanzierung)</w:t>
      </w:r>
      <w:r>
        <w:t xml:space="preserve"> von Kreditinstituten aufzählen</w:t>
      </w:r>
      <w:r w:rsidR="004E6875">
        <w:t xml:space="preserve"> und erklären</w:t>
      </w:r>
    </w:p>
    <w:p w:rsidR="004A336A" w:rsidRDefault="004E6875" w:rsidP="00FA6E1A">
      <w:pPr>
        <w:pStyle w:val="Listenabsatz"/>
        <w:numPr>
          <w:ilvl w:val="0"/>
          <w:numId w:val="5"/>
        </w:numPr>
      </w:pPr>
      <w:r>
        <w:t>die Risiken, die Banken bei der Kreditvergabe haben, kennen und erklären</w:t>
      </w:r>
    </w:p>
    <w:p w:rsidR="004E6875" w:rsidRDefault="004E6875" w:rsidP="00FA6E1A">
      <w:pPr>
        <w:pStyle w:val="Listenabsatz"/>
        <w:numPr>
          <w:ilvl w:val="0"/>
          <w:numId w:val="5"/>
        </w:numPr>
      </w:pPr>
      <w:r>
        <w:t>die Gestaltung einer Kreditprüfung als Möglichkeit der Kreditinstitute sich gegen Risiken abzusichern schildern</w:t>
      </w:r>
    </w:p>
    <w:p w:rsidR="00FA6E1A" w:rsidRDefault="00FA6E1A" w:rsidP="00FA6E1A"/>
    <w:p w:rsidR="00A94DAD" w:rsidRDefault="00A94DAD" w:rsidP="00FA6E1A"/>
    <w:p w:rsidR="00A94DAD" w:rsidRDefault="00A94DAD" w:rsidP="00FA6E1A"/>
    <w:p w:rsidR="006B159D" w:rsidRPr="0067024A" w:rsidRDefault="006B159D" w:rsidP="006B159D">
      <w:pPr>
        <w:pStyle w:val="Listenabsatz"/>
        <w:ind w:left="0"/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erstellt </w:t>
      </w:r>
      <w:r>
        <w:rPr>
          <w:rFonts w:ascii="Tahoma" w:hAnsi="Tahoma" w:cs="Tahoma"/>
          <w:sz w:val="18"/>
          <w:szCs w:val="18"/>
        </w:rPr>
        <w:t>von</w:t>
      </w:r>
      <w:r w:rsidRPr="0067024A">
        <w:rPr>
          <w:rFonts w:ascii="Tahoma" w:hAnsi="Tahoma" w:cs="Tahoma"/>
          <w:sz w:val="18"/>
          <w:szCs w:val="18"/>
        </w:rPr>
        <w:t>:</w:t>
      </w:r>
    </w:p>
    <w:p w:rsidR="006B159D" w:rsidRPr="0067024A" w:rsidRDefault="006B159D" w:rsidP="006B159D">
      <w:pPr>
        <w:pStyle w:val="Listenabsatz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Birgit Netzer, Riedenburg</w:t>
      </w:r>
    </w:p>
    <w:p w:rsidR="006B159D" w:rsidRPr="0067024A" w:rsidRDefault="006B159D" w:rsidP="006B159D">
      <w:pPr>
        <w:pStyle w:val="Listenabsatz"/>
        <w:rPr>
          <w:rFonts w:ascii="Tahoma" w:hAnsi="Tahoma" w:cs="Tahoma"/>
          <w:sz w:val="18"/>
          <w:szCs w:val="18"/>
        </w:rPr>
      </w:pPr>
    </w:p>
    <w:p w:rsidR="006B159D" w:rsidRPr="0067024A" w:rsidRDefault="006B159D" w:rsidP="006B159D">
      <w:pPr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Geändert </w:t>
      </w:r>
      <w:r>
        <w:rPr>
          <w:rFonts w:ascii="Tahoma" w:hAnsi="Tahoma" w:cs="Tahoma"/>
          <w:sz w:val="18"/>
          <w:szCs w:val="18"/>
        </w:rPr>
        <w:t xml:space="preserve">und beschlossen </w:t>
      </w:r>
      <w:r w:rsidRPr="0067024A">
        <w:rPr>
          <w:rFonts w:ascii="Tahoma" w:hAnsi="Tahoma" w:cs="Tahoma"/>
          <w:sz w:val="18"/>
          <w:szCs w:val="18"/>
        </w:rPr>
        <w:t xml:space="preserve">am 30.4.15 </w:t>
      </w:r>
      <w:r>
        <w:rPr>
          <w:rFonts w:ascii="Tahoma" w:hAnsi="Tahoma" w:cs="Tahoma"/>
          <w:sz w:val="18"/>
          <w:szCs w:val="18"/>
        </w:rPr>
        <w:t xml:space="preserve">durch </w:t>
      </w:r>
      <w:r w:rsidRPr="0067024A">
        <w:rPr>
          <w:rFonts w:ascii="Tahoma" w:hAnsi="Tahoma" w:cs="Tahoma"/>
          <w:sz w:val="18"/>
          <w:szCs w:val="18"/>
        </w:rPr>
        <w:t>WIPÄD-ARGE</w:t>
      </w:r>
    </w:p>
    <w:p w:rsidR="00A94DAD" w:rsidRDefault="00A94DAD" w:rsidP="006B159D"/>
    <w:sectPr w:rsidR="00A94DAD" w:rsidSect="00977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97" w:rsidRDefault="000C5297" w:rsidP="00DC7722">
      <w:r>
        <w:separator/>
      </w:r>
    </w:p>
  </w:endnote>
  <w:endnote w:type="continuationSeparator" w:id="0">
    <w:p w:rsidR="000C5297" w:rsidRDefault="000C5297" w:rsidP="00DC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97" w:rsidRDefault="000C5297" w:rsidP="00DC7722">
      <w:r>
        <w:separator/>
      </w:r>
    </w:p>
  </w:footnote>
  <w:footnote w:type="continuationSeparator" w:id="0">
    <w:p w:rsidR="000C5297" w:rsidRDefault="000C5297" w:rsidP="00DC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0701"/>
    <w:multiLevelType w:val="hybridMultilevel"/>
    <w:tmpl w:val="20CA2EDC"/>
    <w:lvl w:ilvl="0" w:tplc="99A0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B517A"/>
    <w:multiLevelType w:val="hybridMultilevel"/>
    <w:tmpl w:val="3A820E04"/>
    <w:lvl w:ilvl="0" w:tplc="26C48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00CF"/>
    <w:multiLevelType w:val="hybridMultilevel"/>
    <w:tmpl w:val="D2C217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207"/>
    <w:multiLevelType w:val="hybridMultilevel"/>
    <w:tmpl w:val="FFF4DB66"/>
    <w:lvl w:ilvl="0" w:tplc="84F8C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E3C7F"/>
    <w:multiLevelType w:val="hybridMultilevel"/>
    <w:tmpl w:val="20CA2EDC"/>
    <w:lvl w:ilvl="0" w:tplc="99A0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32"/>
    <w:rsid w:val="00017511"/>
    <w:rsid w:val="00023864"/>
    <w:rsid w:val="0004440A"/>
    <w:rsid w:val="000C5297"/>
    <w:rsid w:val="000F1DE6"/>
    <w:rsid w:val="00161C7E"/>
    <w:rsid w:val="00187C00"/>
    <w:rsid w:val="002154D3"/>
    <w:rsid w:val="00224D7C"/>
    <w:rsid w:val="0024235B"/>
    <w:rsid w:val="002D187A"/>
    <w:rsid w:val="002F4E71"/>
    <w:rsid w:val="00310C7D"/>
    <w:rsid w:val="003360A5"/>
    <w:rsid w:val="00381532"/>
    <w:rsid w:val="00383A33"/>
    <w:rsid w:val="00394AFB"/>
    <w:rsid w:val="00417150"/>
    <w:rsid w:val="00470032"/>
    <w:rsid w:val="004A336A"/>
    <w:rsid w:val="004E2EA4"/>
    <w:rsid w:val="004E6875"/>
    <w:rsid w:val="004F7FAD"/>
    <w:rsid w:val="00551710"/>
    <w:rsid w:val="00565EE3"/>
    <w:rsid w:val="0057610D"/>
    <w:rsid w:val="00583F5A"/>
    <w:rsid w:val="005B5305"/>
    <w:rsid w:val="005F5018"/>
    <w:rsid w:val="00622CC3"/>
    <w:rsid w:val="00643F1C"/>
    <w:rsid w:val="00645D5F"/>
    <w:rsid w:val="006B159D"/>
    <w:rsid w:val="006C6C00"/>
    <w:rsid w:val="006D7EB8"/>
    <w:rsid w:val="006F35A9"/>
    <w:rsid w:val="00714312"/>
    <w:rsid w:val="007305BB"/>
    <w:rsid w:val="00743A69"/>
    <w:rsid w:val="00756894"/>
    <w:rsid w:val="00766412"/>
    <w:rsid w:val="007704BF"/>
    <w:rsid w:val="007B2344"/>
    <w:rsid w:val="00854302"/>
    <w:rsid w:val="00860282"/>
    <w:rsid w:val="00882A82"/>
    <w:rsid w:val="00895549"/>
    <w:rsid w:val="00896DF9"/>
    <w:rsid w:val="008A60E3"/>
    <w:rsid w:val="008B0D1F"/>
    <w:rsid w:val="008D7F64"/>
    <w:rsid w:val="00915FC7"/>
    <w:rsid w:val="00966B1B"/>
    <w:rsid w:val="00973385"/>
    <w:rsid w:val="0097786B"/>
    <w:rsid w:val="00995810"/>
    <w:rsid w:val="009D2F96"/>
    <w:rsid w:val="009D6831"/>
    <w:rsid w:val="009F3F75"/>
    <w:rsid w:val="009F5C4A"/>
    <w:rsid w:val="00A07286"/>
    <w:rsid w:val="00A7535E"/>
    <w:rsid w:val="00A94DAD"/>
    <w:rsid w:val="00AB4EF6"/>
    <w:rsid w:val="00AF4F38"/>
    <w:rsid w:val="00B14996"/>
    <w:rsid w:val="00B36A0A"/>
    <w:rsid w:val="00B408F9"/>
    <w:rsid w:val="00B97A69"/>
    <w:rsid w:val="00BA004D"/>
    <w:rsid w:val="00BE4F43"/>
    <w:rsid w:val="00BE5E0D"/>
    <w:rsid w:val="00BF3C5D"/>
    <w:rsid w:val="00C10924"/>
    <w:rsid w:val="00C2797D"/>
    <w:rsid w:val="00C45504"/>
    <w:rsid w:val="00CB2552"/>
    <w:rsid w:val="00CB4517"/>
    <w:rsid w:val="00CD449B"/>
    <w:rsid w:val="00CD700A"/>
    <w:rsid w:val="00D0588F"/>
    <w:rsid w:val="00D56027"/>
    <w:rsid w:val="00D6657F"/>
    <w:rsid w:val="00D8660E"/>
    <w:rsid w:val="00D9678D"/>
    <w:rsid w:val="00DA5B0F"/>
    <w:rsid w:val="00DB5120"/>
    <w:rsid w:val="00DC7722"/>
    <w:rsid w:val="00DF342B"/>
    <w:rsid w:val="00E018AD"/>
    <w:rsid w:val="00E44CD2"/>
    <w:rsid w:val="00E64437"/>
    <w:rsid w:val="00EF5468"/>
    <w:rsid w:val="00F23A48"/>
    <w:rsid w:val="00F35C3F"/>
    <w:rsid w:val="00F35F0E"/>
    <w:rsid w:val="00F40946"/>
    <w:rsid w:val="00F91290"/>
    <w:rsid w:val="00F923EA"/>
    <w:rsid w:val="00FA6E1A"/>
    <w:rsid w:val="00FC6379"/>
    <w:rsid w:val="00FD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E5354-39B0-4F02-BBCC-ED025860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78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3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C77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7722"/>
  </w:style>
  <w:style w:type="paragraph" w:styleId="Fuzeile">
    <w:name w:val="footer"/>
    <w:basedOn w:val="Standard"/>
    <w:link w:val="FuzeileZchn"/>
    <w:uiPriority w:val="99"/>
    <w:unhideWhenUsed/>
    <w:rsid w:val="00DC77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77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7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83E47-F6AC-4C4F-9CEF-1F6BD6DF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Raimund Porod</cp:lastModifiedBy>
  <cp:revision>2</cp:revision>
  <cp:lastPrinted>2015-04-25T06:49:00Z</cp:lastPrinted>
  <dcterms:created xsi:type="dcterms:W3CDTF">2015-07-09T13:40:00Z</dcterms:created>
  <dcterms:modified xsi:type="dcterms:W3CDTF">2015-07-09T13:40:00Z</dcterms:modified>
</cp:coreProperties>
</file>