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B1B" w:rsidRPr="009F6FA0" w:rsidRDefault="009A01EA" w:rsidP="00966B1B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HLW - </w:t>
      </w:r>
      <w:r w:rsidR="00966B1B" w:rsidRPr="009F6FA0">
        <w:rPr>
          <w:b/>
          <w:sz w:val="28"/>
          <w:szCs w:val="28"/>
          <w:u w:val="single"/>
        </w:rPr>
        <w:t xml:space="preserve">Kompetenzkatalog für RDP </w:t>
      </w:r>
      <w:r w:rsidR="00D52DFD">
        <w:rPr>
          <w:b/>
          <w:sz w:val="28"/>
          <w:szCs w:val="28"/>
          <w:u w:val="single"/>
        </w:rPr>
        <w:t>für</w:t>
      </w:r>
      <w:r w:rsidR="00966B1B" w:rsidRPr="009F6FA0">
        <w:rPr>
          <w:b/>
          <w:sz w:val="28"/>
          <w:szCs w:val="28"/>
          <w:u w:val="single"/>
        </w:rPr>
        <w:t xml:space="preserve"> 2016</w:t>
      </w:r>
      <w:r w:rsidR="009F6FA0" w:rsidRPr="009F6FA0">
        <w:rPr>
          <w:b/>
          <w:sz w:val="28"/>
          <w:szCs w:val="28"/>
          <w:u w:val="single"/>
        </w:rPr>
        <w:t xml:space="preserve"> – Rechnungswesen &amp; Controlling</w:t>
      </w:r>
    </w:p>
    <w:p w:rsidR="00966B1B" w:rsidRDefault="00966B1B" w:rsidP="00995810">
      <w:pPr>
        <w:pStyle w:val="Listenabsatz"/>
      </w:pPr>
    </w:p>
    <w:p w:rsidR="004E2EA4" w:rsidRPr="009F6FA0" w:rsidRDefault="004E2EA4" w:rsidP="004E2EA4">
      <w:pPr>
        <w:pStyle w:val="Listenabsatz"/>
        <w:numPr>
          <w:ilvl w:val="0"/>
          <w:numId w:val="2"/>
        </w:numPr>
        <w:rPr>
          <w:b/>
          <w:u w:val="single"/>
        </w:rPr>
      </w:pPr>
      <w:r w:rsidRPr="009F6FA0">
        <w:rPr>
          <w:b/>
          <w:u w:val="single"/>
        </w:rPr>
        <w:t>FIBU</w:t>
      </w:r>
    </w:p>
    <w:p w:rsidR="004E2EA4" w:rsidRDefault="004E2EA4" w:rsidP="004E2EA4">
      <w:pPr>
        <w:pStyle w:val="Listenabsatz"/>
        <w:ind w:left="1080"/>
      </w:pPr>
      <w:r>
        <w:t>Geschäftsfälle (Handelsbetrieb, Gastgewerbe</w:t>
      </w:r>
      <w:r w:rsidR="0057610D">
        <w:t xml:space="preserve"> – ohne Fremdwährung)</w:t>
      </w:r>
    </w:p>
    <w:p w:rsidR="004E2EA4" w:rsidRDefault="00394AFB" w:rsidP="004E2EA4">
      <w:pPr>
        <w:pStyle w:val="Listenabsatz"/>
        <w:ind w:left="1080"/>
      </w:pPr>
      <w:r>
        <w:t>Auslandsgeschäfte</w:t>
      </w:r>
    </w:p>
    <w:p w:rsidR="00394AFB" w:rsidRDefault="00394AFB" w:rsidP="004E2EA4">
      <w:pPr>
        <w:pStyle w:val="Listenabsatz"/>
        <w:ind w:left="1080"/>
      </w:pPr>
    </w:p>
    <w:p w:rsidR="004E2EA4" w:rsidRPr="009F6FA0" w:rsidRDefault="004E2EA4" w:rsidP="004E2EA4">
      <w:pPr>
        <w:pStyle w:val="Listenabsatz"/>
        <w:numPr>
          <w:ilvl w:val="0"/>
          <w:numId w:val="2"/>
        </w:numPr>
        <w:rPr>
          <w:b/>
          <w:u w:val="single"/>
        </w:rPr>
      </w:pPr>
      <w:r w:rsidRPr="009F6FA0">
        <w:rPr>
          <w:b/>
          <w:u w:val="single"/>
        </w:rPr>
        <w:t>Kassabuch</w:t>
      </w:r>
    </w:p>
    <w:p w:rsidR="00394AFB" w:rsidRDefault="00394AFB" w:rsidP="00394AFB">
      <w:pPr>
        <w:pStyle w:val="Listenabsatz"/>
        <w:ind w:left="1080"/>
      </w:pPr>
    </w:p>
    <w:p w:rsidR="00C2797D" w:rsidRPr="009F6FA0" w:rsidRDefault="00C2797D" w:rsidP="009F6FA0">
      <w:pPr>
        <w:pStyle w:val="Listenabsatz"/>
        <w:numPr>
          <w:ilvl w:val="0"/>
          <w:numId w:val="2"/>
        </w:numPr>
        <w:rPr>
          <w:b/>
          <w:u w:val="single"/>
        </w:rPr>
      </w:pPr>
      <w:r w:rsidRPr="009F6FA0">
        <w:rPr>
          <w:b/>
          <w:u w:val="single"/>
        </w:rPr>
        <w:t>Jahresabschluss</w:t>
      </w:r>
    </w:p>
    <w:p w:rsidR="004E2EA4" w:rsidRDefault="004E2EA4" w:rsidP="009F6FA0">
      <w:pPr>
        <w:pStyle w:val="Listenabsatz"/>
        <w:numPr>
          <w:ilvl w:val="1"/>
          <w:numId w:val="2"/>
        </w:numPr>
      </w:pPr>
      <w:r>
        <w:t xml:space="preserve">Abschreibung: Kauf, GWG, </w:t>
      </w:r>
      <w:r w:rsidR="00DB5120">
        <w:t>Verkauf von Anlagen (ohne Saldierungsbuchung), Erweiterung (mit angegebener bisheriger</w:t>
      </w:r>
      <w:r w:rsidR="00A7535E">
        <w:t xml:space="preserve"> ND), Instandhaltung</w:t>
      </w:r>
      <w:r w:rsidR="006F35A9">
        <w:t>, Anlagenverzeichnis</w:t>
      </w:r>
    </w:p>
    <w:p w:rsidR="00A7535E" w:rsidRDefault="00A7535E" w:rsidP="009F6FA0">
      <w:pPr>
        <w:pStyle w:val="Listenabsatz"/>
        <w:numPr>
          <w:ilvl w:val="1"/>
          <w:numId w:val="2"/>
        </w:numPr>
      </w:pPr>
      <w:r>
        <w:t xml:space="preserve">Warenbewertung : FIFO, Identitätspreisverfahren (Bilanzansatz, </w:t>
      </w:r>
      <w:r w:rsidR="00D52DFD">
        <w:t xml:space="preserve">Verbuchung der Differenz AB – EB; </w:t>
      </w:r>
      <w:r>
        <w:t>keine Berechnung des WES</w:t>
      </w:r>
      <w:r w:rsidR="00D52DFD">
        <w:t>, Abwertung, Schwund</w:t>
      </w:r>
      <w:r>
        <w:t>)</w:t>
      </w:r>
    </w:p>
    <w:p w:rsidR="00A7535E" w:rsidRDefault="00A07286" w:rsidP="009F6FA0">
      <w:pPr>
        <w:pStyle w:val="Listenabsatz"/>
        <w:numPr>
          <w:ilvl w:val="1"/>
          <w:numId w:val="2"/>
        </w:numPr>
      </w:pPr>
      <w:r>
        <w:t>Rechnungsabgrenzung (nur Buchungen per 31.12.)</w:t>
      </w:r>
    </w:p>
    <w:p w:rsidR="00C2797D" w:rsidRDefault="00A07286" w:rsidP="009F6FA0">
      <w:pPr>
        <w:pStyle w:val="Listenabsatz"/>
        <w:numPr>
          <w:ilvl w:val="1"/>
          <w:numId w:val="2"/>
        </w:numPr>
      </w:pPr>
      <w:r>
        <w:t xml:space="preserve">Rückstellungen: Beratung, Schadensfall, </w:t>
      </w:r>
      <w:proofErr w:type="spellStart"/>
      <w:r w:rsidR="00C2797D">
        <w:t>GarantieRST</w:t>
      </w:r>
      <w:proofErr w:type="spellEnd"/>
    </w:p>
    <w:p w:rsidR="00C2797D" w:rsidRDefault="00C2797D" w:rsidP="009F6FA0">
      <w:pPr>
        <w:pStyle w:val="Listenabsatz"/>
        <w:numPr>
          <w:ilvl w:val="1"/>
          <w:numId w:val="2"/>
        </w:numPr>
      </w:pPr>
      <w:r>
        <w:t>Forderungsbewertung (zweifelhaft, uneinbringlich, Einzelwertberichtigung)</w:t>
      </w:r>
    </w:p>
    <w:p w:rsidR="00C2797D" w:rsidRDefault="00C2797D" w:rsidP="009F6FA0">
      <w:pPr>
        <w:pStyle w:val="Listenabsatz"/>
        <w:numPr>
          <w:ilvl w:val="1"/>
          <w:numId w:val="2"/>
        </w:numPr>
      </w:pPr>
      <w:r>
        <w:t>Bewertung von Fremdwährungsforderungen, -verbindlichkeiten</w:t>
      </w:r>
    </w:p>
    <w:p w:rsidR="00F923EA" w:rsidRDefault="00F923EA" w:rsidP="009F6FA0">
      <w:pPr>
        <w:pStyle w:val="Listenabsatz"/>
        <w:numPr>
          <w:ilvl w:val="1"/>
          <w:numId w:val="2"/>
        </w:numPr>
      </w:pPr>
      <w:r>
        <w:t>Bewertung: Grundstücke</w:t>
      </w:r>
      <w:r w:rsidR="00643F1C">
        <w:t>,</w:t>
      </w:r>
      <w:r>
        <w:t xml:space="preserve"> Wertpapiere</w:t>
      </w:r>
    </w:p>
    <w:p w:rsidR="00E018AD" w:rsidRDefault="00E018AD" w:rsidP="00E018AD"/>
    <w:p w:rsidR="00E018AD" w:rsidRPr="009F6FA0" w:rsidRDefault="00E018AD" w:rsidP="009F6FA0">
      <w:pPr>
        <w:pStyle w:val="Listenabsatz"/>
        <w:numPr>
          <w:ilvl w:val="0"/>
          <w:numId w:val="2"/>
        </w:numPr>
        <w:rPr>
          <w:b/>
          <w:u w:val="single"/>
        </w:rPr>
      </w:pPr>
      <w:r w:rsidRPr="009F6FA0">
        <w:rPr>
          <w:b/>
          <w:u w:val="single"/>
        </w:rPr>
        <w:t>KORE:</w:t>
      </w:r>
    </w:p>
    <w:p w:rsidR="009D2F96" w:rsidRDefault="009D2F96" w:rsidP="009D2F96">
      <w:pPr>
        <w:pStyle w:val="Listenabsatz"/>
        <w:rPr>
          <w:u w:val="single"/>
        </w:rPr>
      </w:pPr>
      <w:r w:rsidRPr="009F6FA0">
        <w:rPr>
          <w:u w:val="single"/>
        </w:rPr>
        <w:t>Fertigungsbetrieb</w:t>
      </w:r>
    </w:p>
    <w:p w:rsidR="00E018AD" w:rsidRDefault="00E018AD" w:rsidP="009F6FA0">
      <w:pPr>
        <w:pStyle w:val="Listenabsatz"/>
        <w:numPr>
          <w:ilvl w:val="1"/>
          <w:numId w:val="2"/>
        </w:numPr>
      </w:pPr>
      <w:r>
        <w:t>Bezugskalkulation (progressiv, retrograd)</w:t>
      </w:r>
    </w:p>
    <w:p w:rsidR="00E018AD" w:rsidRDefault="00E018AD" w:rsidP="009F6FA0">
      <w:pPr>
        <w:pStyle w:val="Listenabsatz"/>
        <w:numPr>
          <w:ilvl w:val="1"/>
          <w:numId w:val="2"/>
        </w:numPr>
      </w:pPr>
      <w:r>
        <w:t>BAB – Erzeugungsbetrieb</w:t>
      </w:r>
      <w:r w:rsidR="00743A69">
        <w:t xml:space="preserve"> (ohne </w:t>
      </w:r>
      <w:proofErr w:type="spellStart"/>
      <w:r w:rsidR="00743A69">
        <w:t>Variator</w:t>
      </w:r>
      <w:proofErr w:type="spellEnd"/>
      <w:r w:rsidR="00743A69">
        <w:t>)</w:t>
      </w:r>
    </w:p>
    <w:p w:rsidR="00E018AD" w:rsidRDefault="00E018AD" w:rsidP="009F6FA0">
      <w:pPr>
        <w:pStyle w:val="Listenabsatz"/>
        <w:numPr>
          <w:ilvl w:val="1"/>
          <w:numId w:val="2"/>
        </w:numPr>
      </w:pPr>
      <w:r>
        <w:t>Zuschlagskalkulation</w:t>
      </w:r>
    </w:p>
    <w:p w:rsidR="00743A69" w:rsidRDefault="00E018AD" w:rsidP="009F6FA0">
      <w:pPr>
        <w:pStyle w:val="Listenabsatz"/>
        <w:numPr>
          <w:ilvl w:val="1"/>
          <w:numId w:val="2"/>
        </w:numPr>
      </w:pPr>
      <w:r>
        <w:t xml:space="preserve">Absatzkalkulation </w:t>
      </w:r>
      <w:r w:rsidR="00743A69">
        <w:t>(</w:t>
      </w:r>
      <w:proofErr w:type="spellStart"/>
      <w:r w:rsidR="00D52DFD">
        <w:t>evt</w:t>
      </w:r>
      <w:proofErr w:type="spellEnd"/>
      <w:r w:rsidR="00D52DFD">
        <w:t>. mit Kalkulationsschema</w:t>
      </w:r>
      <w:r w:rsidR="00743A69">
        <w:t>) (progressiv, retrograd, Differenz)</w:t>
      </w:r>
    </w:p>
    <w:p w:rsidR="00743A69" w:rsidRDefault="00743A69" w:rsidP="009F6FA0">
      <w:pPr>
        <w:pStyle w:val="Listenabsatz"/>
        <w:numPr>
          <w:ilvl w:val="1"/>
          <w:numId w:val="2"/>
        </w:numPr>
      </w:pPr>
      <w:r>
        <w:t>DB-Rechnung: Prorammentscheidung, BEP</w:t>
      </w:r>
    </w:p>
    <w:p w:rsidR="009F6FA0" w:rsidRDefault="009F6FA0" w:rsidP="009F6FA0">
      <w:pPr>
        <w:pStyle w:val="Listenabsatz"/>
      </w:pPr>
    </w:p>
    <w:p w:rsidR="00E018AD" w:rsidRPr="009F6FA0" w:rsidRDefault="009D2F96" w:rsidP="00394AFB">
      <w:pPr>
        <w:pStyle w:val="Listenabsatz"/>
        <w:rPr>
          <w:u w:val="single"/>
        </w:rPr>
      </w:pPr>
      <w:r w:rsidRPr="009F6FA0">
        <w:rPr>
          <w:u w:val="single"/>
        </w:rPr>
        <w:t>Gastgewerbe</w:t>
      </w:r>
    </w:p>
    <w:p w:rsidR="009D2F96" w:rsidRDefault="009D2F96" w:rsidP="009F6FA0">
      <w:pPr>
        <w:pStyle w:val="Listenabsatz"/>
        <w:numPr>
          <w:ilvl w:val="1"/>
          <w:numId w:val="2"/>
        </w:numPr>
      </w:pPr>
      <w:r>
        <w:t xml:space="preserve">Speisen-, </w:t>
      </w:r>
      <w:r w:rsidR="00F91290">
        <w:t>Getränkekalkulation (ohne Ausschankverlust)</w:t>
      </w:r>
    </w:p>
    <w:p w:rsidR="00F91290" w:rsidRDefault="00394AFB" w:rsidP="009F6FA0">
      <w:pPr>
        <w:pStyle w:val="Listenabsatz"/>
        <w:numPr>
          <w:ilvl w:val="1"/>
          <w:numId w:val="2"/>
        </w:numPr>
      </w:pPr>
      <w:r>
        <w:t>Beherbergungskalkulation</w:t>
      </w:r>
    </w:p>
    <w:p w:rsidR="00394AFB" w:rsidRDefault="00394AFB" w:rsidP="009F6FA0">
      <w:pPr>
        <w:pStyle w:val="Listenabsatz"/>
        <w:numPr>
          <w:ilvl w:val="1"/>
          <w:numId w:val="2"/>
        </w:numPr>
      </w:pPr>
      <w:r>
        <w:t>BEP</w:t>
      </w:r>
    </w:p>
    <w:p w:rsidR="00394AFB" w:rsidRDefault="00394AFB" w:rsidP="009F6FA0">
      <w:pPr>
        <w:pStyle w:val="Listenabsatz"/>
        <w:numPr>
          <w:ilvl w:val="1"/>
          <w:numId w:val="2"/>
        </w:numPr>
      </w:pPr>
      <w:r>
        <w:t>Zusatzangebot</w:t>
      </w:r>
    </w:p>
    <w:p w:rsidR="00394AFB" w:rsidRDefault="00394AFB" w:rsidP="009F6FA0">
      <w:pPr>
        <w:pStyle w:val="Listenabsatz"/>
        <w:numPr>
          <w:ilvl w:val="1"/>
          <w:numId w:val="2"/>
        </w:numPr>
      </w:pPr>
      <w:r>
        <w:t>Artikelerfolgsrechnung</w:t>
      </w:r>
    </w:p>
    <w:p w:rsidR="00394AFB" w:rsidRDefault="00394AFB" w:rsidP="00394AFB"/>
    <w:p w:rsidR="00394AFB" w:rsidRPr="009F6FA0" w:rsidRDefault="004F7FAD" w:rsidP="009F6FA0">
      <w:pPr>
        <w:pStyle w:val="Listenabsatz"/>
        <w:numPr>
          <w:ilvl w:val="0"/>
          <w:numId w:val="2"/>
        </w:numPr>
        <w:rPr>
          <w:b/>
          <w:u w:val="single"/>
        </w:rPr>
      </w:pPr>
      <w:r w:rsidRPr="009F6FA0">
        <w:rPr>
          <w:b/>
          <w:u w:val="single"/>
        </w:rPr>
        <w:t>Personalverrechnung</w:t>
      </w:r>
    </w:p>
    <w:p w:rsidR="00645D5F" w:rsidRDefault="00645D5F" w:rsidP="009F6FA0">
      <w:pPr>
        <w:pStyle w:val="Listenabsatz"/>
        <w:numPr>
          <w:ilvl w:val="1"/>
          <w:numId w:val="2"/>
        </w:numPr>
      </w:pPr>
      <w:r>
        <w:t xml:space="preserve">laufende Bezüge </w:t>
      </w:r>
    </w:p>
    <w:p w:rsidR="004F7FAD" w:rsidRDefault="004F7FAD" w:rsidP="009F6FA0">
      <w:pPr>
        <w:pStyle w:val="Listenabsatz"/>
        <w:numPr>
          <w:ilvl w:val="1"/>
          <w:numId w:val="2"/>
        </w:numPr>
      </w:pPr>
      <w:r>
        <w:t>Überstunden</w:t>
      </w:r>
      <w:r w:rsidR="00645D5F">
        <w:t xml:space="preserve"> (keine SEG)</w:t>
      </w:r>
    </w:p>
    <w:p w:rsidR="00645D5F" w:rsidRDefault="00645D5F" w:rsidP="009F6FA0">
      <w:pPr>
        <w:pStyle w:val="Listenabsatz"/>
        <w:numPr>
          <w:ilvl w:val="1"/>
          <w:numId w:val="2"/>
        </w:numPr>
      </w:pPr>
      <w:r>
        <w:t>Sachbezug</w:t>
      </w:r>
      <w:r w:rsidR="00D52DFD">
        <w:t xml:space="preserve"> (nur Berücksichtigung in der Kalkulation ; keine Berechnung des Sachbezugs selber)</w:t>
      </w:r>
    </w:p>
    <w:p w:rsidR="00645D5F" w:rsidRDefault="00BE4F43" w:rsidP="009F6FA0">
      <w:pPr>
        <w:pStyle w:val="Listenabsatz"/>
        <w:numPr>
          <w:ilvl w:val="1"/>
          <w:numId w:val="2"/>
        </w:numPr>
      </w:pPr>
      <w:r>
        <w:t>So</w:t>
      </w:r>
      <w:r w:rsidR="00CD700A">
        <w:t>nderzahlung (ohne Berechnung des Jahressechstels)</w:t>
      </w:r>
    </w:p>
    <w:p w:rsidR="00CD700A" w:rsidRDefault="00F40946" w:rsidP="009F6FA0">
      <w:pPr>
        <w:pStyle w:val="Listenabsatz"/>
        <w:numPr>
          <w:ilvl w:val="1"/>
          <w:numId w:val="2"/>
        </w:numPr>
      </w:pPr>
      <w:r>
        <w:t>Nebenkosten selber berechnen</w:t>
      </w:r>
    </w:p>
    <w:p w:rsidR="00F40946" w:rsidRDefault="00F40946" w:rsidP="009F6FA0">
      <w:pPr>
        <w:pStyle w:val="Listenabsatz"/>
        <w:numPr>
          <w:ilvl w:val="1"/>
          <w:numId w:val="2"/>
        </w:numPr>
      </w:pPr>
      <w:r>
        <w:t>Verbuchung</w:t>
      </w:r>
    </w:p>
    <w:p w:rsidR="00F40946" w:rsidRDefault="00F40946" w:rsidP="00F40946">
      <w:pPr>
        <w:pStyle w:val="Listenabsatz"/>
      </w:pPr>
    </w:p>
    <w:p w:rsidR="00F40946" w:rsidRPr="009F6FA0" w:rsidRDefault="00F40946" w:rsidP="009F6FA0">
      <w:pPr>
        <w:pStyle w:val="Listenabsatz"/>
        <w:numPr>
          <w:ilvl w:val="0"/>
          <w:numId w:val="2"/>
        </w:numPr>
        <w:rPr>
          <w:b/>
          <w:u w:val="single"/>
        </w:rPr>
      </w:pPr>
      <w:r w:rsidRPr="009F6FA0">
        <w:rPr>
          <w:b/>
          <w:u w:val="single"/>
        </w:rPr>
        <w:t>Gewinnverte</w:t>
      </w:r>
      <w:r w:rsidR="00D52DFD">
        <w:rPr>
          <w:b/>
          <w:u w:val="single"/>
        </w:rPr>
        <w:t xml:space="preserve">ilung: OG,KG </w:t>
      </w:r>
    </w:p>
    <w:p w:rsidR="00DA5B0F" w:rsidRDefault="00DA5B0F" w:rsidP="00F40946">
      <w:pPr>
        <w:pStyle w:val="Listenabsatz"/>
      </w:pPr>
    </w:p>
    <w:p w:rsidR="00FD69CC" w:rsidRPr="0007336D" w:rsidRDefault="00DA5B0F" w:rsidP="00F40946">
      <w:pPr>
        <w:pStyle w:val="Listenabsatz"/>
        <w:numPr>
          <w:ilvl w:val="0"/>
          <w:numId w:val="2"/>
        </w:numPr>
      </w:pPr>
      <w:r w:rsidRPr="009F6FA0">
        <w:rPr>
          <w:b/>
          <w:u w:val="single"/>
        </w:rPr>
        <w:t>Bilanzkennzahlen</w:t>
      </w:r>
      <w:r w:rsidR="009F5C4A" w:rsidRPr="009F6FA0">
        <w:rPr>
          <w:b/>
          <w:u w:val="single"/>
        </w:rPr>
        <w:t xml:space="preserve">: </w:t>
      </w:r>
      <w:r w:rsidR="009F5C4A" w:rsidRPr="0007336D">
        <w:t>Berechnung und Auswertung im Ermessen des Lehrers</w:t>
      </w:r>
    </w:p>
    <w:p w:rsidR="0007336D" w:rsidRDefault="0007336D" w:rsidP="0007336D">
      <w:pPr>
        <w:pStyle w:val="Listenabsatz"/>
      </w:pPr>
    </w:p>
    <w:p w:rsidR="0007336D" w:rsidRDefault="0007336D" w:rsidP="0007336D">
      <w:pPr>
        <w:pStyle w:val="Listenabsatz"/>
        <w:ind w:left="1080"/>
      </w:pPr>
    </w:p>
    <w:p w:rsidR="001E37DC" w:rsidRPr="0067024A" w:rsidRDefault="001E37DC" w:rsidP="001E37DC">
      <w:pPr>
        <w:pStyle w:val="Listenabsatz"/>
        <w:ind w:left="0"/>
        <w:rPr>
          <w:rFonts w:ascii="Tahoma" w:hAnsi="Tahoma" w:cs="Tahoma"/>
          <w:sz w:val="18"/>
          <w:szCs w:val="18"/>
        </w:rPr>
      </w:pPr>
      <w:r w:rsidRPr="0067024A">
        <w:rPr>
          <w:rFonts w:ascii="Tahoma" w:hAnsi="Tahoma" w:cs="Tahoma"/>
          <w:sz w:val="18"/>
          <w:szCs w:val="18"/>
        </w:rPr>
        <w:t xml:space="preserve">erstellt </w:t>
      </w:r>
      <w:r>
        <w:rPr>
          <w:rFonts w:ascii="Tahoma" w:hAnsi="Tahoma" w:cs="Tahoma"/>
          <w:sz w:val="18"/>
          <w:szCs w:val="18"/>
        </w:rPr>
        <w:t>von</w:t>
      </w:r>
      <w:r w:rsidRPr="0067024A"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B. Netzer, C. Neier</w:t>
      </w:r>
    </w:p>
    <w:p w:rsidR="00D52DFD" w:rsidRDefault="00D52DFD" w:rsidP="001E37DC">
      <w:pPr>
        <w:rPr>
          <w:rFonts w:ascii="Tahoma" w:hAnsi="Tahoma" w:cs="Tahoma"/>
          <w:sz w:val="18"/>
          <w:szCs w:val="18"/>
        </w:rPr>
      </w:pPr>
    </w:p>
    <w:p w:rsidR="004F7FAD" w:rsidRDefault="001E37DC" w:rsidP="001E37DC">
      <w:r w:rsidRPr="0067024A">
        <w:rPr>
          <w:rFonts w:ascii="Tahoma" w:hAnsi="Tahoma" w:cs="Tahoma"/>
          <w:sz w:val="18"/>
          <w:szCs w:val="18"/>
        </w:rPr>
        <w:t xml:space="preserve">Geändert </w:t>
      </w:r>
      <w:r>
        <w:rPr>
          <w:rFonts w:ascii="Tahoma" w:hAnsi="Tahoma" w:cs="Tahoma"/>
          <w:sz w:val="18"/>
          <w:szCs w:val="18"/>
        </w:rPr>
        <w:t xml:space="preserve">und beschlossen </w:t>
      </w:r>
      <w:r w:rsidRPr="0067024A">
        <w:rPr>
          <w:rFonts w:ascii="Tahoma" w:hAnsi="Tahoma" w:cs="Tahoma"/>
          <w:sz w:val="18"/>
          <w:szCs w:val="18"/>
        </w:rPr>
        <w:t xml:space="preserve">am 30.4.15 </w:t>
      </w:r>
      <w:r>
        <w:rPr>
          <w:rFonts w:ascii="Tahoma" w:hAnsi="Tahoma" w:cs="Tahoma"/>
          <w:sz w:val="18"/>
          <w:szCs w:val="18"/>
        </w:rPr>
        <w:t xml:space="preserve">durch </w:t>
      </w:r>
      <w:r w:rsidRPr="0067024A">
        <w:rPr>
          <w:rFonts w:ascii="Tahoma" w:hAnsi="Tahoma" w:cs="Tahoma"/>
          <w:sz w:val="18"/>
          <w:szCs w:val="18"/>
        </w:rPr>
        <w:t>WIPÄD-ARGE</w:t>
      </w:r>
    </w:p>
    <w:sectPr w:rsidR="004F7FAD" w:rsidSect="009778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155C4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B40701"/>
    <w:multiLevelType w:val="multilevel"/>
    <w:tmpl w:val="263055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84" w:hanging="1800"/>
      </w:pPr>
      <w:rPr>
        <w:rFonts w:hint="default"/>
      </w:rPr>
    </w:lvl>
  </w:abstractNum>
  <w:abstractNum w:abstractNumId="2" w15:restartNumberingAfterBreak="0">
    <w:nsid w:val="16EC00CF"/>
    <w:multiLevelType w:val="hybridMultilevel"/>
    <w:tmpl w:val="D2C217A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77207"/>
    <w:multiLevelType w:val="hybridMultilevel"/>
    <w:tmpl w:val="FFF4DB66"/>
    <w:lvl w:ilvl="0" w:tplc="84F8C4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E3C7F"/>
    <w:multiLevelType w:val="hybridMultilevel"/>
    <w:tmpl w:val="20CA2EDC"/>
    <w:lvl w:ilvl="0" w:tplc="99A00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32"/>
    <w:rsid w:val="00023864"/>
    <w:rsid w:val="00023D90"/>
    <w:rsid w:val="0007336D"/>
    <w:rsid w:val="001E37DC"/>
    <w:rsid w:val="002154D3"/>
    <w:rsid w:val="00224D7C"/>
    <w:rsid w:val="0024235B"/>
    <w:rsid w:val="003360A5"/>
    <w:rsid w:val="00363572"/>
    <w:rsid w:val="00381532"/>
    <w:rsid w:val="00394AFB"/>
    <w:rsid w:val="00417150"/>
    <w:rsid w:val="00443200"/>
    <w:rsid w:val="00470032"/>
    <w:rsid w:val="0048185D"/>
    <w:rsid w:val="004E288D"/>
    <w:rsid w:val="004E2EA4"/>
    <w:rsid w:val="004F7FAD"/>
    <w:rsid w:val="00551710"/>
    <w:rsid w:val="0057610D"/>
    <w:rsid w:val="00583F5A"/>
    <w:rsid w:val="00595DA0"/>
    <w:rsid w:val="005C3DEF"/>
    <w:rsid w:val="005F5018"/>
    <w:rsid w:val="00622CC3"/>
    <w:rsid w:val="00626591"/>
    <w:rsid w:val="00643F1C"/>
    <w:rsid w:val="00645D5F"/>
    <w:rsid w:val="00675DC4"/>
    <w:rsid w:val="006C6C00"/>
    <w:rsid w:val="006F35A9"/>
    <w:rsid w:val="00714312"/>
    <w:rsid w:val="00743A69"/>
    <w:rsid w:val="00756894"/>
    <w:rsid w:val="00766412"/>
    <w:rsid w:val="00860282"/>
    <w:rsid w:val="00895549"/>
    <w:rsid w:val="00896172"/>
    <w:rsid w:val="00896DF9"/>
    <w:rsid w:val="008A60E3"/>
    <w:rsid w:val="008B0D1F"/>
    <w:rsid w:val="00915FC7"/>
    <w:rsid w:val="00966B1B"/>
    <w:rsid w:val="0097786B"/>
    <w:rsid w:val="00995810"/>
    <w:rsid w:val="009A01EA"/>
    <w:rsid w:val="009D2F96"/>
    <w:rsid w:val="009F5C4A"/>
    <w:rsid w:val="009F6FA0"/>
    <w:rsid w:val="00A07286"/>
    <w:rsid w:val="00A7535E"/>
    <w:rsid w:val="00AA7C05"/>
    <w:rsid w:val="00AF4F38"/>
    <w:rsid w:val="00B408F9"/>
    <w:rsid w:val="00BE4F43"/>
    <w:rsid w:val="00BE5E0D"/>
    <w:rsid w:val="00C068E9"/>
    <w:rsid w:val="00C10924"/>
    <w:rsid w:val="00C2797D"/>
    <w:rsid w:val="00C45504"/>
    <w:rsid w:val="00CB4517"/>
    <w:rsid w:val="00CD449B"/>
    <w:rsid w:val="00CD700A"/>
    <w:rsid w:val="00CF1D2D"/>
    <w:rsid w:val="00D0588F"/>
    <w:rsid w:val="00D52DFD"/>
    <w:rsid w:val="00D6657F"/>
    <w:rsid w:val="00DA5B0F"/>
    <w:rsid w:val="00DB5120"/>
    <w:rsid w:val="00E018AD"/>
    <w:rsid w:val="00E64437"/>
    <w:rsid w:val="00F35F0E"/>
    <w:rsid w:val="00F40946"/>
    <w:rsid w:val="00F91290"/>
    <w:rsid w:val="00F923EA"/>
    <w:rsid w:val="00FD6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C9618-2924-4F90-B4DF-43588841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7786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42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F7347-87D2-48E5-A01E-D4B156C01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Raimund Porod</cp:lastModifiedBy>
  <cp:revision>2</cp:revision>
  <dcterms:created xsi:type="dcterms:W3CDTF">2015-07-09T13:42:00Z</dcterms:created>
  <dcterms:modified xsi:type="dcterms:W3CDTF">2015-07-09T13:42:00Z</dcterms:modified>
</cp:coreProperties>
</file>